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E0D2" w14:textId="77777777" w:rsidR="00A00CC8" w:rsidRPr="002A7258" w:rsidRDefault="00A00CC8" w:rsidP="00A00CC8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60409701" w14:textId="77777777" w:rsidR="00A00CC8" w:rsidRPr="002A7258" w:rsidRDefault="00A00CC8" w:rsidP="00A00CC8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0EE47D81" w14:textId="525B792F" w:rsidR="00472B7B" w:rsidRPr="002A7258" w:rsidRDefault="000D4EF6" w:rsidP="00813CAA">
      <w:pPr>
        <w:jc w:val="center"/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619E9427" wp14:editId="59CABDD9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656C" w14:textId="77777777" w:rsidR="00A00CC8" w:rsidRPr="002A7258" w:rsidRDefault="00A00CC8">
      <w:pPr>
        <w:widowControl w:val="0"/>
        <w:jc w:val="center"/>
        <w:rPr>
          <w:rFonts w:ascii="Lucida Bright" w:hAnsi="Lucida Bright"/>
          <w:sz w:val="22"/>
          <w:szCs w:val="22"/>
          <w:lang w:val="es-US"/>
        </w:rPr>
      </w:pPr>
    </w:p>
    <w:p w14:paraId="096F00A5" w14:textId="77777777" w:rsidR="00472B7B" w:rsidRPr="002A7258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027879EF" w14:textId="77777777" w:rsidR="00472B7B" w:rsidRPr="002A7258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>EL INTENTO DE OBTENER P</w:t>
      </w:r>
      <w:r w:rsidR="00EB4D88" w:rsidRPr="002A7258">
        <w:rPr>
          <w:rFonts w:ascii="Lucida Bright" w:hAnsi="Lucida Bright"/>
          <w:b/>
          <w:sz w:val="22"/>
          <w:szCs w:val="22"/>
          <w:lang w:val="es-US"/>
        </w:rPr>
        <w:t>ERMISO PARA LA CALIDAD DEL AGUA</w:t>
      </w:r>
    </w:p>
    <w:p w14:paraId="62EA7DF2" w14:textId="77777777" w:rsidR="00472B7B" w:rsidRPr="002A7258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58EE88A1" w14:textId="68C99394" w:rsidR="00472B7B" w:rsidRPr="002A7258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PERMISO PROPUESTO NO. </w:t>
      </w:r>
      <w:r w:rsidR="00DD1413" w:rsidRPr="002A7258">
        <w:rPr>
          <w:rFonts w:ascii="Lucida Bright" w:hAnsi="Lucida Bright"/>
          <w:b/>
          <w:sz w:val="22"/>
          <w:szCs w:val="22"/>
          <w:lang w:val="es-US"/>
        </w:rPr>
        <w:t>WQ00</w:t>
      </w:r>
    </w:p>
    <w:p w14:paraId="51FC5F8E" w14:textId="77777777" w:rsidR="00472B7B" w:rsidRPr="002A7258" w:rsidRDefault="00472B7B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1891458765"/>
        <w:placeholder>
          <w:docPart w:val="DefaultPlaceholder_-1854013440"/>
        </w:placeholder>
      </w:sdtPr>
      <w:sdtEndPr>
        <w:rPr>
          <w:b w:val="0"/>
          <w:color w:val="FF0000"/>
        </w:rPr>
      </w:sdtEndPr>
      <w:sdtContent>
        <w:p w14:paraId="7EC84BF1" w14:textId="163903BD" w:rsidR="00A47955" w:rsidRPr="002A7258" w:rsidRDefault="00472B7B" w:rsidP="00E155FB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2A7258">
            <w:rPr>
              <w:rFonts w:ascii="Lucida Bright" w:hAnsi="Lucida Bright"/>
              <w:b/>
              <w:sz w:val="22"/>
              <w:szCs w:val="22"/>
              <w:lang w:val="es-US"/>
            </w:rPr>
            <w:t>SOLICITUD.</w:t>
          </w:r>
          <w:r w:rsidR="000D4EF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681AD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681AD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681AD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681ADE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2A7258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del Est</w:t>
          </w:r>
          <w:r w:rsidR="00A00CC8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ado de Texas (TCEQ) </w:t>
          </w:r>
          <w:r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para el propuesto Permiso No. </w:t>
          </w:r>
          <w:r w:rsidR="00A00CC8" w:rsidRPr="002A7258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_____________ </w:t>
          </w:r>
          <w:r w:rsidR="00313DEA" w:rsidRPr="002A7258">
            <w:rPr>
              <w:rFonts w:ascii="Lucida Bright" w:hAnsi="Lucida Bright"/>
              <w:sz w:val="22"/>
              <w:szCs w:val="22"/>
              <w:lang w:val="es-US"/>
            </w:rPr>
            <w:t>de disposición de aguas residuales</w:t>
          </w:r>
          <w:r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>para autorizar</w:t>
          </w:r>
          <w:r w:rsidR="00F047C6" w:rsidRPr="002A7258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la </w:t>
          </w:r>
          <w:r w:rsidR="00313DEA" w:rsidRPr="002A7258">
            <w:rPr>
              <w:rFonts w:ascii="Lucida Bright" w:hAnsi="Lucida Bright"/>
              <w:sz w:val="22"/>
              <w:szCs w:val="22"/>
              <w:lang w:val="es-MX"/>
            </w:rPr>
            <w:t>disposición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de aguas residuales tratadas en un volumen que no sobrepasa un flujo promedio diario de </w:t>
          </w:r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daily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average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flow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gallons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per 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day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galones por día</w:t>
          </w:r>
          <w:r w:rsidR="008723D2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mediante </w:t>
          </w:r>
          <w:r w:rsidR="008723D2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C76A9A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disposal</w:t>
          </w:r>
          <w:proofErr w:type="spellEnd"/>
          <w:r w:rsidR="00C76A9A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76A9A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method</w:t>
          </w:r>
          <w:proofErr w:type="spellEnd"/>
          <w:r w:rsidR="008723D2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. La planta </w:t>
          </w:r>
          <w:r w:rsidR="00313DEA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y el área de disposición </w:t>
          </w:r>
          <w:r w:rsidR="002A7258" w:rsidRPr="002A7258">
            <w:rPr>
              <w:rFonts w:ascii="Lucida Bright" w:hAnsi="Lucida Bright"/>
              <w:sz w:val="22"/>
              <w:szCs w:val="22"/>
              <w:lang w:val="es-US"/>
            </w:rPr>
            <w:t>estarán</w:t>
          </w:r>
          <w:r w:rsidR="00313DEA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ubicados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en el Condado de </w:t>
          </w:r>
          <w:r w:rsidR="00F047C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F047C6" w:rsidRPr="002A7258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DE3430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DE3430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DE3430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DE3430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DE3430" w:rsidRPr="002A7258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La TCEQ recibió esta solicitud el</w:t>
          </w:r>
          <w:r w:rsidR="00B766B1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0D4EF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0D4EF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0D4EF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D4EF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0D4EF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2A7258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</w:t>
          </w:r>
          <w:r w:rsidR="00163A6F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5A074E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B766B1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B766B1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5A074E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 </w:t>
          </w:r>
          <w:r w:rsidR="005A074E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antes de la fecha de publicación de este aviso en el periódico. </w:t>
          </w:r>
          <w:r w:rsidR="00A47955" w:rsidRPr="002A7258">
            <w:rPr>
              <w:rFonts w:ascii="Lucida Bright" w:hAnsi="Lucida Bright"/>
              <w:sz w:val="22"/>
              <w:szCs w:val="22"/>
              <w:lang w:val="es-US"/>
            </w:rPr>
            <w:t>La solicitud (cualquier actualización y aviso inclusive) está disponible electrónicamente en la siguiente página web:</w:t>
          </w:r>
          <w:r w:rsidR="00A47955" w:rsidRPr="002A7258">
            <w:rPr>
              <w:rFonts w:ascii="Lucida Bright" w:hAnsi="Lucida Bright"/>
              <w:lang w:val="es-US"/>
            </w:rPr>
            <w:t xml:space="preserve"> </w:t>
          </w:r>
          <w:hyperlink r:id="rId8" w:history="1">
            <w:r w:rsidR="00A47955" w:rsidRPr="002A7258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https://www.tceq.texas.gov/permitting/wastewater/pending-permits/tlap-applications</w:t>
            </w:r>
          </w:hyperlink>
          <w:r w:rsidR="00A47955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</w:p>
        <w:p w14:paraId="59EAA6F9" w14:textId="65165B8D" w:rsidR="00F82570" w:rsidRPr="002A7258" w:rsidRDefault="00F82570" w:rsidP="00E155FB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2A7258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1A1476E0" w14:textId="50C68990" w:rsidR="00F82570" w:rsidRPr="002A7258" w:rsidRDefault="00F82570" w:rsidP="00E155FB">
          <w:pPr>
            <w:rPr>
              <w:rFonts w:ascii="Lucida Bright" w:hAnsi="Lucida Bright"/>
              <w:color w:val="FF0000"/>
              <w:sz w:val="22"/>
              <w:szCs w:val="22"/>
              <w:lang w:val="es-US"/>
            </w:rPr>
          </w:pPr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A47955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map</w:t>
          </w:r>
          <w:proofErr w:type="spellEnd"/>
          <w:r w:rsidR="00A47955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web </w:t>
          </w:r>
          <w:proofErr w:type="gramStart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1E212FBE" w14:textId="77777777" w:rsidR="00472B7B" w:rsidRPr="002A7258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7A31409F" w14:textId="77777777" w:rsidR="00F047C6" w:rsidRPr="002A7258" w:rsidRDefault="00472B7B" w:rsidP="00F047C6">
      <w:pPr>
        <w:jc w:val="both"/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i/>
          <w:color w:val="FF0000"/>
          <w:sz w:val="22"/>
          <w:szCs w:val="22"/>
        </w:rPr>
        <w:t>[</w:t>
      </w:r>
      <w:r w:rsidR="00A00CC8" w:rsidRPr="002A7258">
        <w:rPr>
          <w:rFonts w:ascii="Lucida Bright" w:hAnsi="Lucida Bright"/>
          <w:i/>
          <w:color w:val="FF0000"/>
          <w:sz w:val="22"/>
          <w:szCs w:val="22"/>
        </w:rPr>
        <w:t>I</w:t>
      </w:r>
      <w:r w:rsidRPr="002A7258">
        <w:rPr>
          <w:rFonts w:ascii="Lucida Bright" w:hAnsi="Lucida Bright"/>
          <w:i/>
          <w:color w:val="FF0000"/>
          <w:sz w:val="22"/>
          <w:szCs w:val="22"/>
        </w:rPr>
        <w:t xml:space="preserve">nclude the following non-italicized sentence if the facility </w:t>
      </w:r>
      <w:proofErr w:type="gramStart"/>
      <w:r w:rsidRPr="002A7258">
        <w:rPr>
          <w:rFonts w:ascii="Lucida Bright" w:hAnsi="Lucida Bright"/>
          <w:i/>
          <w:color w:val="FF0000"/>
          <w:sz w:val="22"/>
          <w:szCs w:val="22"/>
        </w:rPr>
        <w:t>is located in</w:t>
      </w:r>
      <w:proofErr w:type="gramEnd"/>
      <w:r w:rsidRPr="002A7258">
        <w:rPr>
          <w:rFonts w:ascii="Lucida Bright" w:hAnsi="Lucida Bright"/>
          <w:i/>
          <w:color w:val="FF0000"/>
          <w:sz w:val="22"/>
          <w:szCs w:val="22"/>
        </w:rPr>
        <w:t xml:space="preserve"> the Coastal Management Program boundary.</w:t>
      </w:r>
      <w:r w:rsidR="000D4EF6" w:rsidRPr="002A725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2A7258">
        <w:rPr>
          <w:rFonts w:ascii="Lucida Bright" w:hAnsi="Lucida Bright"/>
          <w:i/>
          <w:color w:val="FF0000"/>
          <w:sz w:val="22"/>
          <w:szCs w:val="22"/>
        </w:rPr>
        <w:t>The Coastal Management Program boundary is the area along the Texas Coast of the Gulf of</w:t>
      </w:r>
      <w:r w:rsidR="000D4EF6" w:rsidRPr="002A725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2A7258">
        <w:rPr>
          <w:rFonts w:ascii="Lucida Bright" w:hAnsi="Lucida Bright"/>
          <w:i/>
          <w:color w:val="FF0000"/>
          <w:sz w:val="22"/>
          <w:szCs w:val="22"/>
        </w:rPr>
        <w:t>México as depicted on the map in 31 TAC §503.1 and includes part or all of the following counties:</w:t>
      </w:r>
      <w:r w:rsidR="000D4EF6" w:rsidRPr="002A725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2A7258">
        <w:rPr>
          <w:rFonts w:ascii="Lucida Bright" w:hAnsi="Lucida Bright"/>
          <w:i/>
          <w:color w:val="FF0000"/>
          <w:sz w:val="22"/>
          <w:szCs w:val="22"/>
        </w:rPr>
        <w:t>Cameron, Willacy, Kenedy, Kleberg, Nueces, San Patricio, Aransas, Refugio, Calhoun, Victoria, Jackson, Matagorda, Brazoria, Galveston, Harris, Chambers, Jefferson y Orange.</w:t>
      </w:r>
      <w:r w:rsidR="000D4EF6" w:rsidRPr="002A7258">
        <w:rPr>
          <w:rFonts w:ascii="Lucida Bright" w:hAnsi="Lucida Bright"/>
          <w:i/>
          <w:color w:val="FF0000"/>
          <w:sz w:val="22"/>
          <w:szCs w:val="22"/>
        </w:rPr>
        <w:t>]</w:t>
      </w:r>
      <w:r w:rsidRPr="002A7258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="00F047C6" w:rsidRPr="002A7258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F047C6" w:rsidRPr="002A725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F047C6" w:rsidRPr="002A7258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4E89013B" w14:textId="77777777" w:rsidR="000D4EF6" w:rsidRPr="002A7258" w:rsidRDefault="000D4EF6" w:rsidP="00E155FB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3E1C0757" w14:textId="75CDBA60" w:rsidR="000E4521" w:rsidRPr="002A7258" w:rsidRDefault="000E4521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2A7258">
        <w:rPr>
          <w:rFonts w:ascii="Lucida Bright" w:hAnsi="Lucida Bright"/>
          <w:sz w:val="22"/>
          <w:szCs w:val="22"/>
          <w:lang w:val="es-US"/>
        </w:rPr>
        <w:t>El aviso de idioma alternativo en español está disponible en</w:t>
      </w:r>
      <w:r w:rsidR="00D0120F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hyperlink r:id="rId9" w:history="1">
        <w:r w:rsidR="00D0120F" w:rsidRPr="002A7258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https://www.tceq.texas.gov/permitting/wastewater/pending-permits/tlap-applications</w:t>
        </w:r>
      </w:hyperlink>
      <w:r w:rsidR="00D0120F" w:rsidRPr="002A7258">
        <w:rPr>
          <w:rFonts w:ascii="Lucida Bright" w:hAnsi="Lucida Bright"/>
          <w:sz w:val="22"/>
          <w:szCs w:val="22"/>
          <w:lang w:val="es-US"/>
        </w:rPr>
        <w:t>.</w:t>
      </w:r>
    </w:p>
    <w:p w14:paraId="4DAE6F7F" w14:textId="77777777" w:rsidR="000E4521" w:rsidRPr="002A7258" w:rsidRDefault="000E4521" w:rsidP="00E155FB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79011CCE" w14:textId="77777777" w:rsidR="00472B7B" w:rsidRPr="002A7258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2A725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2A725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El aviso de la solicitud y la decisión preliminar serán publicados y enviado a los que están en la lista de correo de las personas </w:t>
      </w:r>
      <w:r w:rsidRPr="002A7258">
        <w:rPr>
          <w:rFonts w:ascii="Lucida Bright" w:hAnsi="Lucida Bright"/>
          <w:b/>
          <w:sz w:val="22"/>
          <w:szCs w:val="22"/>
          <w:lang w:val="es-US"/>
        </w:rPr>
        <w:lastRenderedPageBreak/>
        <w:t>a lo largo del condado que desean recibir los avisos y los que están en la lista de correo que desean recibir avisos de esta solicitud. El aviso dará la fecha límite para someter comentarios públicos.</w:t>
      </w:r>
    </w:p>
    <w:p w14:paraId="3ABB0C03" w14:textId="77777777" w:rsidR="00472B7B" w:rsidRPr="002A7258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34C8AEA0" w14:textId="77777777" w:rsidR="00472B7B" w:rsidRPr="002A7258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2A725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11DFFA4F" w14:textId="77777777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892556E" w14:textId="77777777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2A725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todo los comentarios públicos esenciales, pertinentes, o significativos.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2A7258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2A7258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00E447AA" w14:textId="77777777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09DEB0C" w14:textId="77777777" w:rsidR="004B2F32" w:rsidRPr="002A7258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554EFE3B" w14:textId="77777777" w:rsidR="004B2F32" w:rsidRPr="002A7258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</w:p>
    <w:p w14:paraId="7AD77F20" w14:textId="77777777" w:rsidR="000C7060" w:rsidRPr="002A7258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Cs/>
          <w:sz w:val="22"/>
          <w:szCs w:val="22"/>
          <w:lang w:val="es-US"/>
        </w:rPr>
      </w:pPr>
      <w:r w:rsidRPr="002A7258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2A7258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5EF7EC93" w14:textId="77777777" w:rsidR="000C7060" w:rsidRPr="002A7258" w:rsidRDefault="000C7060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Cs/>
          <w:sz w:val="22"/>
          <w:szCs w:val="22"/>
          <w:lang w:val="es-US"/>
        </w:rPr>
      </w:pPr>
    </w:p>
    <w:p w14:paraId="527BFEB1" w14:textId="3834DC65" w:rsidR="004B2F32" w:rsidRPr="002A7258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2A7258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Si se concede una audiencia, el tema de la audiencia estará limitado a cuestiones de hecho en disputa o cuestiones mixtas de hecho y de derecho </w:t>
      </w:r>
      <w:r w:rsidRPr="002A7258">
        <w:rPr>
          <w:rFonts w:ascii="Lucida Bright" w:hAnsi="Lucida Bright"/>
          <w:b/>
          <w:sz w:val="22"/>
          <w:szCs w:val="22"/>
          <w:lang w:val="es-US"/>
        </w:rPr>
        <w:lastRenderedPageBreak/>
        <w:t>relacionadas a intereses pertinentes y materiales de calidad del agua que se hayan presentado durante el período de comentarios.</w:t>
      </w:r>
    </w:p>
    <w:p w14:paraId="79E69D4C" w14:textId="77777777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1F2D5403" w14:textId="4197FD18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2A7258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2A7258">
        <w:rPr>
          <w:rFonts w:ascii="Lucida Bright" w:hAnsi="Lucida Bright"/>
          <w:sz w:val="22"/>
          <w:szCs w:val="22"/>
          <w:lang w:val="es-US"/>
        </w:rPr>
        <w:t>, la Oficina del Secretario Prin</w:t>
      </w:r>
      <w:r w:rsidR="00EB4D88" w:rsidRPr="002A7258">
        <w:rPr>
          <w:rFonts w:ascii="Lucida Bright" w:hAnsi="Lucida Bright"/>
          <w:sz w:val="22"/>
          <w:szCs w:val="22"/>
          <w:lang w:val="es-US"/>
        </w:rPr>
        <w:t>c</w:t>
      </w:r>
      <w:r w:rsidRPr="002A7258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="000C7060" w:rsidRPr="002A7258">
        <w:rPr>
          <w:rFonts w:ascii="Lucida Bright" w:hAnsi="Lucida Bright"/>
          <w:sz w:val="22"/>
          <w:szCs w:val="22"/>
          <w:lang w:val="es-US"/>
        </w:rPr>
        <w:t>Además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0C7060" w:rsidRPr="002A7258">
        <w:rPr>
          <w:rFonts w:ascii="Lucida Bright" w:hAnsi="Lucida Bright"/>
          <w:sz w:val="22"/>
          <w:szCs w:val="22"/>
          <w:lang w:val="es-US"/>
        </w:rPr>
        <w:t>o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="000C7060" w:rsidRPr="002A7258">
        <w:rPr>
          <w:rFonts w:ascii="Lucida Bright" w:hAnsi="Lucida Bright"/>
          <w:sz w:val="22"/>
          <w:szCs w:val="22"/>
          <w:lang w:val="es-US"/>
        </w:rPr>
        <w:t>más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0C7060" w:rsidRPr="002A7258">
        <w:rPr>
          <w:rFonts w:ascii="Lucida Bright" w:hAnsi="Lucida Bright"/>
          <w:sz w:val="22"/>
          <w:szCs w:val="22"/>
          <w:lang w:val="es-US"/>
        </w:rPr>
        <w:t>del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0D4EF6" w:rsidRPr="002A7258">
        <w:rPr>
          <w:rFonts w:ascii="Lucida Bright" w:hAnsi="Lucida Bright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0C7060" w:rsidRPr="002A7258">
        <w:rPr>
          <w:rFonts w:ascii="Lucida Bright" w:hAnsi="Lucida Bright"/>
          <w:sz w:val="22"/>
          <w:szCs w:val="22"/>
          <w:lang w:val="es-US"/>
        </w:rPr>
        <w:t>envía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2A7258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2A7258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EB4D88" w:rsidRPr="002A7258">
        <w:rPr>
          <w:rFonts w:ascii="Lucida Bright" w:hAnsi="Lucida Bright"/>
          <w:sz w:val="22"/>
          <w:szCs w:val="22"/>
          <w:lang w:val="es-US"/>
        </w:rPr>
        <w:t>c</w:t>
      </w:r>
      <w:r w:rsidRPr="002A7258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28FCC40B" w14:textId="77777777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1A437DC" w14:textId="77777777" w:rsidR="000C7060" w:rsidRPr="002A7258" w:rsidRDefault="000C7060" w:rsidP="000C7060">
      <w:pPr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2A7258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2A7258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2A7258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62354BA7" w14:textId="77777777" w:rsidR="000C7060" w:rsidRPr="002A7258" w:rsidRDefault="000C7060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3F9A261" w14:textId="77777777" w:rsidR="00472B7B" w:rsidRPr="002A7258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A21825" w:rsidRPr="002A7258">
        <w:rPr>
          <w:rFonts w:ascii="Lucida Bright" w:hAnsi="Lucida Bright"/>
          <w:b/>
          <w:sz w:val="22"/>
          <w:szCs w:val="22"/>
          <w:lang w:val="es-US"/>
        </w:rPr>
        <w:t>A</w:t>
      </w:r>
      <w:r w:rsidRPr="002A7258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A21825" w:rsidRPr="002A7258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2A7258">
        <w:rPr>
          <w:rFonts w:ascii="Lucida Bright" w:hAnsi="Lucida Bright"/>
          <w:b/>
          <w:sz w:val="22"/>
          <w:szCs w:val="22"/>
          <w:lang w:val="es-US"/>
        </w:rPr>
        <w:t>.</w:t>
      </w:r>
      <w:r w:rsidR="000D4EF6" w:rsidRPr="002A7258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A21825" w:rsidRPr="002A7258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1C1CC2" w:rsidRPr="002A7258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A21825" w:rsidRPr="002A7258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A21825" w:rsidRPr="002A7258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A21825" w:rsidRPr="002A7258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A21825" w:rsidRPr="002A7258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1AD7288D" w14:textId="77777777" w:rsidR="00A21825" w:rsidRPr="002A7258" w:rsidRDefault="00A21825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1142385833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B3B5D5F" w14:textId="1655AE38" w:rsidR="000D4EF6" w:rsidRPr="002A7258" w:rsidRDefault="000D4EF6" w:rsidP="000D4EF6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2A7258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2A7258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2A7258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2A7258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2A7258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2A7258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3F79EF89" w14:textId="77777777" w:rsidR="000D4EF6" w:rsidRPr="002A7258" w:rsidRDefault="000D4EF6" w:rsidP="000D4E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43E7356F" w14:textId="5563CDF0" w:rsidR="000D4EF6" w:rsidRPr="002A7258" w:rsidRDefault="000D4EF6" w:rsidP="000D4E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2A7258">
        <w:rPr>
          <w:rFonts w:ascii="Lucida Bright" w:hAnsi="Lucida Bright" w:cs="Baskerville Old Face"/>
          <w:sz w:val="22"/>
          <w:szCs w:val="22"/>
          <w:lang w:val="es-US"/>
        </w:rPr>
        <w:t>Fecha de emisión</w:t>
      </w:r>
      <w:r w:rsidR="000C7060" w:rsidRPr="002A7258">
        <w:rPr>
          <w:rFonts w:ascii="Lucida Bright" w:hAnsi="Lucida Bright" w:cs="Baskerville Old Face"/>
          <w:sz w:val="22"/>
          <w:szCs w:val="22"/>
          <w:lang w:val="es-US"/>
        </w:rPr>
        <w:t>:</w:t>
      </w:r>
      <w:r w:rsidRPr="002A7258">
        <w:rPr>
          <w:rFonts w:ascii="Lucida Bright" w:hAnsi="Lucida Bright" w:cs="Baskerville Old Face"/>
          <w:sz w:val="22"/>
          <w:szCs w:val="22"/>
          <w:lang w:val="es-US"/>
        </w:rPr>
        <w:t xml:space="preserve"> </w:t>
      </w:r>
      <w:r w:rsidRPr="002A7258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17F9B4ED" w14:textId="77777777" w:rsidR="00E155FB" w:rsidRPr="002A7258" w:rsidRDefault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155FB" w:rsidRPr="002A7258" w:rsidSect="00A47955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8"/>
    <w:rsid w:val="000C7060"/>
    <w:rsid w:val="000D4EF6"/>
    <w:rsid w:val="000E4521"/>
    <w:rsid w:val="00163A6F"/>
    <w:rsid w:val="001C1CC2"/>
    <w:rsid w:val="002A7258"/>
    <w:rsid w:val="00313DEA"/>
    <w:rsid w:val="0032206B"/>
    <w:rsid w:val="003D3F54"/>
    <w:rsid w:val="0040451B"/>
    <w:rsid w:val="00472B7B"/>
    <w:rsid w:val="004B2F32"/>
    <w:rsid w:val="004B7F13"/>
    <w:rsid w:val="004C5B1C"/>
    <w:rsid w:val="005429E8"/>
    <w:rsid w:val="00551A5B"/>
    <w:rsid w:val="005A074E"/>
    <w:rsid w:val="00681ADE"/>
    <w:rsid w:val="00813CAA"/>
    <w:rsid w:val="008723D2"/>
    <w:rsid w:val="00944C8D"/>
    <w:rsid w:val="0094620D"/>
    <w:rsid w:val="009D2D8A"/>
    <w:rsid w:val="00A00CC8"/>
    <w:rsid w:val="00A21825"/>
    <w:rsid w:val="00A47955"/>
    <w:rsid w:val="00A93257"/>
    <w:rsid w:val="00AC63E7"/>
    <w:rsid w:val="00B26A48"/>
    <w:rsid w:val="00B53DCA"/>
    <w:rsid w:val="00B766B1"/>
    <w:rsid w:val="00BE03A4"/>
    <w:rsid w:val="00C76A9A"/>
    <w:rsid w:val="00D0120F"/>
    <w:rsid w:val="00D63FF9"/>
    <w:rsid w:val="00DA193E"/>
    <w:rsid w:val="00DD1413"/>
    <w:rsid w:val="00DE3430"/>
    <w:rsid w:val="00E155FB"/>
    <w:rsid w:val="00EB0384"/>
    <w:rsid w:val="00EB4D88"/>
    <w:rsid w:val="00EB7377"/>
    <w:rsid w:val="00F047C6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71965"/>
  <w15:docId w15:val="{56E85221-E0FF-40FE-8395-6206B1C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F54"/>
    <w:rPr>
      <w:color w:val="0000FF"/>
      <w:u w:val="single"/>
    </w:r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1C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51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lap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lap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EA07-71AF-4773-A914-E3AFE03E7B38}"/>
      </w:docPartPr>
      <w:docPartBody>
        <w:p w:rsidR="002B2F81" w:rsidRDefault="00CB177A">
          <w:r w:rsidRPr="003D26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A"/>
    <w:rsid w:val="002B2F81"/>
    <w:rsid w:val="0040451B"/>
    <w:rsid w:val="00BE03A4"/>
    <w:rsid w:val="00C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7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739BE-C280-4D56-8A79-88C9DACADEE6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2.xml><?xml version="1.0" encoding="utf-8"?>
<ds:datastoreItem xmlns:ds="http://schemas.openxmlformats.org/officeDocument/2006/customXml" ds:itemID="{49A28173-711C-4CD3-8275-61B4BF07CCB1}"/>
</file>

<file path=customXml/itemProps3.xml><?xml version="1.0" encoding="utf-8"?>
<ds:datastoreItem xmlns:ds="http://schemas.openxmlformats.org/officeDocument/2006/customXml" ds:itemID="{0A0DA7A7-6782-48F9-9D03-13EDA640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1330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RECIBO DE LA SOLICITUD</vt:lpstr>
    </vt:vector>
  </TitlesOfParts>
  <Company>TCEQ</Company>
  <LinksUpToDate>false</LinksUpToDate>
  <CharactersWithSpaces>8975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TCEQ</dc:creator>
  <cp:lastModifiedBy>Leah Whallon</cp:lastModifiedBy>
  <cp:revision>4</cp:revision>
  <cp:lastPrinted>2015-09-10T20:34:00Z</cp:lastPrinted>
  <dcterms:created xsi:type="dcterms:W3CDTF">2025-04-02T17:07:00Z</dcterms:created>
  <dcterms:modified xsi:type="dcterms:W3CDTF">2025-04-02T17:15:00Z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